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CF" w:rsidRPr="00A25F33" w:rsidRDefault="00851F3C" w:rsidP="00A25F3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2540</wp:posOffset>
            </wp:positionV>
            <wp:extent cx="1518285" cy="7004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6C7" w:rsidRPr="00A25F33">
        <w:rPr>
          <w:rFonts w:ascii="Arial" w:hAnsi="Arial" w:cs="Arial"/>
          <w:b/>
          <w:sz w:val="24"/>
          <w:szCs w:val="24"/>
        </w:rPr>
        <w:t>UČNI SKLOP: SLOVENŠČINA, JEZIK NAŠ VSAKDANJI</w:t>
      </w:r>
    </w:p>
    <w:p w:rsidR="002B16C7" w:rsidRPr="00A25F33" w:rsidRDefault="00A25F33" w:rsidP="00A25F33">
      <w:pPr>
        <w:spacing w:line="276" w:lineRule="auto"/>
        <w:rPr>
          <w:rFonts w:ascii="Arial" w:hAnsi="Arial" w:cs="Arial"/>
          <w:sz w:val="24"/>
          <w:szCs w:val="24"/>
        </w:rPr>
      </w:pPr>
      <w:r w:rsidRPr="00A25F33">
        <w:rPr>
          <w:rFonts w:ascii="Arial" w:hAnsi="Arial" w:cs="Arial"/>
          <w:sz w:val="24"/>
          <w:szCs w:val="24"/>
        </w:rPr>
        <w:t>Tema: Položaj slovenščine</w:t>
      </w:r>
    </w:p>
    <w:p w:rsidR="00A25F33" w:rsidRPr="00A25F33" w:rsidRDefault="00A25F33" w:rsidP="00A25F33">
      <w:pPr>
        <w:spacing w:line="276" w:lineRule="auto"/>
        <w:rPr>
          <w:rFonts w:ascii="Arial" w:hAnsi="Arial" w:cs="Arial"/>
          <w:sz w:val="24"/>
          <w:szCs w:val="24"/>
        </w:rPr>
      </w:pPr>
    </w:p>
    <w:p w:rsidR="00A25F33" w:rsidRPr="00A25F33" w:rsidRDefault="000C5BDF" w:rsidP="00851F3C">
      <w:pPr>
        <w:shd w:val="clear" w:color="auto" w:fill="FFC00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Nameni učenja</w:t>
      </w:r>
    </w:p>
    <w:p w:rsidR="00A25F33" w:rsidRPr="00A25F33" w:rsidRDefault="00A25F33" w:rsidP="00A25F33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A25F33">
        <w:rPr>
          <w:rFonts w:ascii="Arial" w:hAnsi="Arial" w:cs="Arial"/>
          <w:i/>
          <w:sz w:val="24"/>
          <w:szCs w:val="24"/>
        </w:rPr>
        <w:t xml:space="preserve">Vsebine oz. cilji, ki jih obravnavamo v tem sklopu, so različno zahtevni: </w:t>
      </w:r>
    </w:p>
    <w:p w:rsidR="00A25F33" w:rsidRPr="00A25F33" w:rsidRDefault="00A25F33" w:rsidP="00A25F3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25F33">
        <w:rPr>
          <w:rFonts w:ascii="Arial" w:hAnsi="Arial" w:cs="Arial"/>
          <w:sz w:val="24"/>
          <w:szCs w:val="24"/>
        </w:rPr>
        <w:t xml:space="preserve">z </w:t>
      </w:r>
      <w:r w:rsidRPr="00A25F33">
        <w:rPr>
          <w:rFonts w:ascii="Arial" w:hAnsi="Arial" w:cs="Arial"/>
          <w:color w:val="FF0000"/>
          <w:sz w:val="24"/>
          <w:szCs w:val="24"/>
        </w:rPr>
        <w:t>rdečo</w:t>
      </w:r>
      <w:r w:rsidRPr="00A25F33">
        <w:rPr>
          <w:rFonts w:ascii="Arial" w:hAnsi="Arial" w:cs="Arial"/>
          <w:sz w:val="24"/>
          <w:szCs w:val="24"/>
        </w:rPr>
        <w:t xml:space="preserve"> barvo so označene vsebine oz. cilji </w:t>
      </w:r>
      <w:r w:rsidRPr="00A25F33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A25F33">
        <w:rPr>
          <w:rFonts w:ascii="Arial" w:hAnsi="Arial" w:cs="Arial"/>
          <w:sz w:val="24"/>
          <w:szCs w:val="24"/>
        </w:rPr>
        <w:t xml:space="preserve">zahtevnosti, </w:t>
      </w:r>
    </w:p>
    <w:p w:rsidR="00A25F33" w:rsidRPr="00A25F33" w:rsidRDefault="00A25F33" w:rsidP="00A25F3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25F33">
        <w:rPr>
          <w:rFonts w:ascii="Arial" w:hAnsi="Arial" w:cs="Arial"/>
          <w:sz w:val="24"/>
          <w:szCs w:val="24"/>
        </w:rPr>
        <w:t xml:space="preserve">z </w:t>
      </w:r>
      <w:r w:rsidRPr="00A25F33">
        <w:rPr>
          <w:rFonts w:ascii="Arial" w:hAnsi="Arial" w:cs="Arial"/>
          <w:color w:val="0070C0"/>
          <w:sz w:val="24"/>
          <w:szCs w:val="24"/>
        </w:rPr>
        <w:t>modro</w:t>
      </w:r>
      <w:r w:rsidRPr="00A25F33">
        <w:rPr>
          <w:rFonts w:ascii="Arial" w:hAnsi="Arial" w:cs="Arial"/>
          <w:sz w:val="24"/>
          <w:szCs w:val="24"/>
        </w:rPr>
        <w:t xml:space="preserve"> so označene vsebine oz. cilji </w:t>
      </w:r>
      <w:r w:rsidRPr="00A25F33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A25F33">
        <w:rPr>
          <w:rFonts w:ascii="Arial" w:hAnsi="Arial" w:cs="Arial"/>
          <w:sz w:val="24"/>
          <w:szCs w:val="24"/>
        </w:rPr>
        <w:t xml:space="preserve">zahtevnosti, </w:t>
      </w:r>
    </w:p>
    <w:p w:rsidR="002B16C7" w:rsidRPr="00A25F33" w:rsidRDefault="00A25F33" w:rsidP="00A25F3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25F33">
        <w:rPr>
          <w:rFonts w:ascii="Arial" w:hAnsi="Arial" w:cs="Arial"/>
          <w:sz w:val="24"/>
          <w:szCs w:val="24"/>
        </w:rPr>
        <w:t xml:space="preserve">z </w:t>
      </w:r>
      <w:r w:rsidRPr="00A25F33">
        <w:rPr>
          <w:rFonts w:ascii="Arial" w:hAnsi="Arial" w:cs="Arial"/>
          <w:color w:val="A8D08D" w:themeColor="accent6" w:themeTint="99"/>
          <w:sz w:val="24"/>
          <w:szCs w:val="24"/>
        </w:rPr>
        <w:t>zeleno</w:t>
      </w:r>
      <w:r w:rsidRPr="00A25F33">
        <w:rPr>
          <w:rFonts w:ascii="Arial" w:hAnsi="Arial" w:cs="Arial"/>
          <w:sz w:val="24"/>
          <w:szCs w:val="24"/>
        </w:rPr>
        <w:t xml:space="preserve"> pa vsebine oz. cilji </w:t>
      </w:r>
      <w:r w:rsidRPr="00A25F33">
        <w:rPr>
          <w:rFonts w:ascii="Arial" w:hAnsi="Arial" w:cs="Arial"/>
          <w:color w:val="A8D08D" w:themeColor="accent6" w:themeTint="99"/>
          <w:sz w:val="24"/>
          <w:szCs w:val="24"/>
        </w:rPr>
        <w:t xml:space="preserve">višje ravni </w:t>
      </w:r>
      <w:r w:rsidRPr="00A25F33">
        <w:rPr>
          <w:rFonts w:ascii="Arial" w:hAnsi="Arial" w:cs="Arial"/>
          <w:sz w:val="24"/>
          <w:szCs w:val="24"/>
        </w:rPr>
        <w:t>zahtevnosti.</w:t>
      </w:r>
    </w:p>
    <w:p w:rsidR="00A25F33" w:rsidRPr="00A25F33" w:rsidRDefault="00A25F33" w:rsidP="00A25F33">
      <w:pPr>
        <w:spacing w:line="276" w:lineRule="auto"/>
        <w:rPr>
          <w:rFonts w:ascii="Arial" w:hAnsi="Arial" w:cs="Arial"/>
          <w:sz w:val="24"/>
          <w:szCs w:val="24"/>
        </w:rPr>
      </w:pPr>
    </w:p>
    <w:p w:rsidR="00A25F33" w:rsidRPr="00A25F33" w:rsidRDefault="00A25F33" w:rsidP="00A25F33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A25F33">
        <w:rPr>
          <w:rFonts w:ascii="Arial" w:hAnsi="Arial" w:cs="Arial"/>
          <w:i/>
          <w:sz w:val="24"/>
          <w:szCs w:val="24"/>
        </w:rPr>
        <w:t>V tem učnem sklopu boš obravnaval/-a naslednje vsebine oz. cilje:</w:t>
      </w:r>
    </w:p>
    <w:p w:rsidR="00A25F33" w:rsidRDefault="00A25F33" w:rsidP="00A25F33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color w:val="92D050"/>
          <w:sz w:val="24"/>
          <w:szCs w:val="24"/>
        </w:rPr>
      </w:pPr>
      <w:r w:rsidRPr="00A25F33">
        <w:rPr>
          <w:rFonts w:ascii="Arial" w:hAnsi="Arial" w:cs="Arial"/>
          <w:color w:val="FF0000"/>
          <w:sz w:val="24"/>
          <w:szCs w:val="24"/>
        </w:rPr>
        <w:t>Prepoznam jezike, ki jih govorijo slovenski državljani,</w:t>
      </w:r>
      <w:r w:rsidRPr="00A25F33">
        <w:rPr>
          <w:rFonts w:ascii="Arial" w:hAnsi="Arial" w:cs="Arial"/>
          <w:sz w:val="24"/>
          <w:szCs w:val="24"/>
        </w:rPr>
        <w:t xml:space="preserve"> </w:t>
      </w:r>
      <w:r w:rsidRPr="00A25F33">
        <w:rPr>
          <w:rFonts w:ascii="Arial" w:hAnsi="Arial" w:cs="Arial"/>
          <w:color w:val="0070C0"/>
          <w:sz w:val="24"/>
          <w:szCs w:val="24"/>
        </w:rPr>
        <w:t>predstavim pravni status teh jezikov</w:t>
      </w:r>
      <w:r w:rsidRPr="00A25F33">
        <w:rPr>
          <w:rFonts w:ascii="Arial" w:hAnsi="Arial" w:cs="Arial"/>
          <w:sz w:val="24"/>
          <w:szCs w:val="24"/>
        </w:rPr>
        <w:t xml:space="preserve"> </w:t>
      </w:r>
      <w:r w:rsidRPr="00A25F33">
        <w:rPr>
          <w:rFonts w:ascii="Arial" w:hAnsi="Arial" w:cs="Arial"/>
          <w:color w:val="92D050"/>
          <w:sz w:val="24"/>
          <w:szCs w:val="24"/>
        </w:rPr>
        <w:t>in se opredelim do tega.</w:t>
      </w:r>
    </w:p>
    <w:p w:rsidR="00A25F33" w:rsidRPr="00A25F33" w:rsidRDefault="00A25F33" w:rsidP="00A25F33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color w:val="92D05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Predstavim, kaj je prvi, drugi in tuji jezik in </w:t>
      </w:r>
      <w:r>
        <w:rPr>
          <w:rFonts w:ascii="Arial" w:hAnsi="Arial" w:cs="Arial"/>
          <w:color w:val="0070C0"/>
          <w:sz w:val="24"/>
          <w:szCs w:val="24"/>
        </w:rPr>
        <w:t>jih znam določiti glede na različne življenjske situacije.</w:t>
      </w:r>
    </w:p>
    <w:p w:rsidR="00A25F33" w:rsidRPr="00A25F33" w:rsidRDefault="00A25F33" w:rsidP="00A25F33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A25F33">
        <w:rPr>
          <w:rFonts w:ascii="Arial" w:hAnsi="Arial" w:cs="Arial"/>
          <w:color w:val="FF0000"/>
          <w:sz w:val="24"/>
          <w:szCs w:val="24"/>
        </w:rPr>
        <w:t>Poimenujem državni in uradni jezik v RS in uradna jezika na dvojezičnem območju slovenske Istre in Prekmurja.</w:t>
      </w:r>
    </w:p>
    <w:p w:rsidR="00A25F33" w:rsidRPr="00A25F33" w:rsidRDefault="00A25F33" w:rsidP="00A25F33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color w:val="0070C0"/>
          <w:sz w:val="24"/>
          <w:szCs w:val="24"/>
        </w:rPr>
      </w:pPr>
      <w:r w:rsidRPr="00A25F33">
        <w:rPr>
          <w:rFonts w:ascii="Arial" w:hAnsi="Arial" w:cs="Arial"/>
          <w:color w:val="0070C0"/>
          <w:sz w:val="24"/>
          <w:szCs w:val="24"/>
        </w:rPr>
        <w:t>Predstavim status slovenščine v institucijah EU.</w:t>
      </w:r>
    </w:p>
    <w:p w:rsidR="00A25F33" w:rsidRPr="00A25F33" w:rsidRDefault="00A25F33" w:rsidP="00A25F33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color w:val="0070C0"/>
          <w:sz w:val="24"/>
          <w:szCs w:val="24"/>
        </w:rPr>
      </w:pPr>
      <w:r w:rsidRPr="00A25F33">
        <w:rPr>
          <w:rFonts w:ascii="Arial" w:hAnsi="Arial" w:cs="Arial"/>
          <w:color w:val="0070C0"/>
          <w:sz w:val="24"/>
          <w:szCs w:val="24"/>
        </w:rPr>
        <w:t>Predstavim vlogo slovenščine pri zamejcih in izseljencih.</w:t>
      </w:r>
    </w:p>
    <w:p w:rsidR="00A25F33" w:rsidRPr="00A25F33" w:rsidRDefault="00A25F33" w:rsidP="00A25F33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color w:val="0070C0"/>
          <w:sz w:val="24"/>
          <w:szCs w:val="24"/>
        </w:rPr>
      </w:pPr>
      <w:r w:rsidRPr="00A25F33">
        <w:rPr>
          <w:rFonts w:ascii="Arial" w:hAnsi="Arial" w:cs="Arial"/>
          <w:color w:val="0070C0"/>
          <w:sz w:val="24"/>
          <w:szCs w:val="24"/>
        </w:rPr>
        <w:t>Predstavim status slovenščine v državah, v katerih živijo zamejci in izseljenci.</w:t>
      </w:r>
    </w:p>
    <w:p w:rsidR="00A25F33" w:rsidRPr="00A25F33" w:rsidRDefault="00A25F33" w:rsidP="00A25F33">
      <w:pPr>
        <w:spacing w:line="276" w:lineRule="auto"/>
        <w:rPr>
          <w:rFonts w:ascii="Arial" w:hAnsi="Arial" w:cs="Arial"/>
          <w:color w:val="0070C0"/>
          <w:sz w:val="24"/>
          <w:szCs w:val="24"/>
        </w:rPr>
      </w:pPr>
    </w:p>
    <w:p w:rsidR="00A25F33" w:rsidRPr="003F73A2" w:rsidRDefault="00A25F33" w:rsidP="00851F3C">
      <w:pPr>
        <w:shd w:val="clear" w:color="auto" w:fill="FFC000"/>
        <w:spacing w:line="276" w:lineRule="auto"/>
        <w:rPr>
          <w:rFonts w:ascii="Arial" w:hAnsi="Arial" w:cs="Arial"/>
          <w:b/>
          <w:sz w:val="24"/>
          <w:szCs w:val="24"/>
        </w:rPr>
      </w:pPr>
      <w:r w:rsidRPr="003F73A2">
        <w:rPr>
          <w:rFonts w:ascii="Arial" w:hAnsi="Arial" w:cs="Arial"/>
          <w:b/>
          <w:sz w:val="24"/>
          <w:szCs w:val="24"/>
        </w:rPr>
        <w:t>Navodila za delo za učenca/učenko: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25F33" w:rsidRPr="00A25F33" w:rsidTr="00A25F33">
        <w:tc>
          <w:tcPr>
            <w:tcW w:w="2405" w:type="dxa"/>
          </w:tcPr>
          <w:p w:rsidR="00A25F33" w:rsidRPr="00A25F33" w:rsidRDefault="00A25F33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5F33">
              <w:rPr>
                <w:rFonts w:ascii="Arial" w:hAnsi="Arial" w:cs="Arial"/>
                <w:sz w:val="24"/>
                <w:szCs w:val="24"/>
              </w:rPr>
              <w:t>1. Preverjanje predznanja</w:t>
            </w:r>
          </w:p>
        </w:tc>
        <w:tc>
          <w:tcPr>
            <w:tcW w:w="6657" w:type="dxa"/>
          </w:tcPr>
          <w:p w:rsidR="00A25F33" w:rsidRDefault="00A25F33" w:rsidP="00A25F3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25F33">
              <w:rPr>
                <w:rFonts w:ascii="Arial" w:hAnsi="Arial" w:cs="Arial"/>
                <w:sz w:val="24"/>
              </w:rPr>
              <w:t xml:space="preserve">Reši naloge za ugotavljanje predznanja v i-učbeniku na povezavi </w:t>
            </w:r>
            <w:hyperlink r:id="rId6" w:history="1">
              <w:r w:rsidRPr="00A25F33">
                <w:rPr>
                  <w:rStyle w:val="Hiperpovezava"/>
                  <w:rFonts w:ascii="Arial" w:hAnsi="Arial" w:cs="Arial"/>
                  <w:sz w:val="24"/>
                </w:rPr>
                <w:t>https://eucbeniki.sio.si/slo9/2210/index.html</w:t>
              </w:r>
            </w:hyperlink>
            <w:r w:rsidRPr="00A25F33">
              <w:rPr>
                <w:rFonts w:ascii="Arial" w:hAnsi="Arial" w:cs="Arial"/>
                <w:sz w:val="24"/>
              </w:rPr>
              <w:t xml:space="preserve"> in ob tem razmišljaj, kaj ti pomeni Slovenija in kakšen odnos gojiš do slovenščine.</w:t>
            </w:r>
          </w:p>
          <w:p w:rsidR="00851F3C" w:rsidRPr="00A25F33" w:rsidRDefault="00851F3C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F33" w:rsidRPr="00A25F33" w:rsidTr="00A25F33">
        <w:tc>
          <w:tcPr>
            <w:tcW w:w="2405" w:type="dxa"/>
          </w:tcPr>
          <w:p w:rsidR="00A25F33" w:rsidRPr="00A25F33" w:rsidRDefault="00A25F33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5F33">
              <w:rPr>
                <w:rFonts w:ascii="Arial" w:hAnsi="Arial" w:cs="Arial"/>
                <w:sz w:val="24"/>
                <w:szCs w:val="24"/>
              </w:rPr>
              <w:t>2. Samostojno učenje</w:t>
            </w:r>
            <w:r>
              <w:rPr>
                <w:rFonts w:ascii="Arial" w:hAnsi="Arial" w:cs="Arial"/>
                <w:sz w:val="24"/>
                <w:szCs w:val="24"/>
              </w:rPr>
              <w:t xml:space="preserve"> (moj-tvoj jezik)</w:t>
            </w:r>
          </w:p>
        </w:tc>
        <w:tc>
          <w:tcPr>
            <w:tcW w:w="6657" w:type="dxa"/>
          </w:tcPr>
          <w:p w:rsidR="00851F3C" w:rsidRDefault="00A25F33" w:rsidP="00A25F33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Nato se loti reševanja nalog v podnaslovu Moj jezik na </w:t>
            </w:r>
            <w:hyperlink r:id="rId7" w:history="1">
              <w:r w:rsidRPr="00A25F33">
                <w:rPr>
                  <w:rStyle w:val="Hiperpovezava"/>
                  <w:rFonts w:ascii="Arial" w:hAnsi="Arial" w:cs="Arial"/>
                  <w:sz w:val="24"/>
                </w:rPr>
                <w:t>https://eucbeniki.sio.si/slo9/2210/index1.html</w:t>
              </w:r>
            </w:hyperlink>
            <w:r>
              <w:rPr>
                <w:sz w:val="24"/>
              </w:rPr>
              <w:t xml:space="preserve">. </w:t>
            </w:r>
            <w:r w:rsidRPr="00A25F33">
              <w:rPr>
                <w:rFonts w:ascii="Arial" w:hAnsi="Arial" w:cs="Arial"/>
                <w:sz w:val="24"/>
              </w:rPr>
              <w:t xml:space="preserve">V zvezek ali na list </w:t>
            </w:r>
            <w:r>
              <w:rPr>
                <w:rFonts w:ascii="Arial" w:hAnsi="Arial" w:cs="Arial"/>
                <w:sz w:val="24"/>
              </w:rPr>
              <w:t>ob koncu reševanja in sprotnega preverjanja svojih odgovorov</w:t>
            </w:r>
            <w:r w:rsidRPr="00A25F33">
              <w:rPr>
                <w:rFonts w:ascii="Arial" w:hAnsi="Arial" w:cs="Arial"/>
                <w:sz w:val="24"/>
              </w:rPr>
              <w:t xml:space="preserve"> zapiši nekaj značilnosti slovenščine in </w:t>
            </w:r>
            <w:r>
              <w:rPr>
                <w:rFonts w:ascii="Arial" w:hAnsi="Arial" w:cs="Arial"/>
                <w:sz w:val="24"/>
              </w:rPr>
              <w:t xml:space="preserve">še, </w:t>
            </w:r>
            <w:r w:rsidRPr="00A25F33">
              <w:rPr>
                <w:rFonts w:ascii="Arial" w:hAnsi="Arial" w:cs="Arial"/>
                <w:sz w:val="24"/>
              </w:rPr>
              <w:t>kaj je prvi jezik, kaj je drugi jezik in kaj je tuji jezik.</w:t>
            </w:r>
            <w:r w:rsidR="000811F8">
              <w:rPr>
                <w:rFonts w:ascii="Arial" w:hAnsi="Arial" w:cs="Arial"/>
                <w:sz w:val="24"/>
              </w:rPr>
              <w:t xml:space="preserve"> </w:t>
            </w:r>
          </w:p>
          <w:p w:rsidR="00A25F33" w:rsidRDefault="000811F8" w:rsidP="00A25F33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Poišči še sopomenski izraz za prvi jezik in si ga napiši.</w:t>
            </w:r>
          </w:p>
          <w:p w:rsidR="00851F3C" w:rsidRPr="00A25F33" w:rsidRDefault="00851F3C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F33" w:rsidRPr="00A25F33" w:rsidTr="00A25F33">
        <w:tc>
          <w:tcPr>
            <w:tcW w:w="2405" w:type="dxa"/>
          </w:tcPr>
          <w:p w:rsidR="00A25F33" w:rsidRPr="00A25F33" w:rsidRDefault="00937DCB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25F33">
              <w:rPr>
                <w:rFonts w:ascii="Arial" w:hAnsi="Arial" w:cs="Arial"/>
                <w:sz w:val="24"/>
                <w:szCs w:val="24"/>
              </w:rPr>
              <w:t>. Samostojno učenje</w:t>
            </w:r>
            <w:r>
              <w:rPr>
                <w:rFonts w:ascii="Arial" w:hAnsi="Arial" w:cs="Arial"/>
                <w:sz w:val="24"/>
                <w:szCs w:val="24"/>
              </w:rPr>
              <w:t xml:space="preserve"> (uradni, državni jezik)</w:t>
            </w:r>
          </w:p>
        </w:tc>
        <w:tc>
          <w:tcPr>
            <w:tcW w:w="6657" w:type="dxa"/>
          </w:tcPr>
          <w:p w:rsidR="00A25F33" w:rsidRDefault="00A25F33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5F33">
              <w:rPr>
                <w:rFonts w:ascii="Arial" w:hAnsi="Arial" w:cs="Arial"/>
                <w:sz w:val="24"/>
                <w:szCs w:val="24"/>
              </w:rPr>
              <w:t>Nadaljuj z delom po i-učbeniku, in sicer reši naloge v razdelku Uradni in državni jezik v RS (</w:t>
            </w:r>
            <w:hyperlink r:id="rId8" w:history="1">
              <w:r w:rsidRPr="00A25F33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https://eucbeniki.sio.si/slo9/2210/index1.html</w:t>
              </w:r>
            </w:hyperlink>
            <w:r w:rsidRPr="00A25F33">
              <w:rPr>
                <w:rFonts w:ascii="Arial" w:hAnsi="Arial" w:cs="Arial"/>
                <w:sz w:val="24"/>
                <w:szCs w:val="24"/>
              </w:rPr>
              <w:t xml:space="preserve">, str. 2, 3). Najprej si preberi novico, ki govori o zakonu o javni rabi slovenščine, nato pa reši naloge, ki novici sledijo, in si </w:t>
            </w:r>
            <w:r w:rsidRPr="00A25F33">
              <w:rPr>
                <w:rFonts w:ascii="Arial" w:hAnsi="Arial" w:cs="Arial"/>
                <w:sz w:val="24"/>
                <w:szCs w:val="24"/>
              </w:rPr>
              <w:lastRenderedPageBreak/>
              <w:t xml:space="preserve">odgovore sproti preverjaj. </w:t>
            </w:r>
            <w:r>
              <w:rPr>
                <w:rFonts w:ascii="Arial" w:hAnsi="Arial" w:cs="Arial"/>
                <w:sz w:val="24"/>
                <w:szCs w:val="24"/>
              </w:rPr>
              <w:t xml:space="preserve">Ko z nalogami končaš, si v zvezek ali na list zabeleži, kateri jezik je v Sloveniji uradni in kateri državni in kaj je zanju značilno. </w:t>
            </w:r>
          </w:p>
          <w:p w:rsidR="00937DCB" w:rsidRDefault="00937DCB" w:rsidP="00937D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Če te zanima še kaj več, si lahko o javni rabi slovenščine prebereš na </w:t>
            </w:r>
            <w:hyperlink r:id="rId9" w:history="1">
              <w:r w:rsidRPr="00937DC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http://www.pisrs.si/Pis.web/pregledPredpisa?id=ZAKO3924</w:t>
              </w:r>
            </w:hyperlink>
            <w:r w:rsidRPr="00937DCB">
              <w:rPr>
                <w:rFonts w:ascii="Arial" w:hAnsi="Arial" w:cs="Arial"/>
                <w:sz w:val="24"/>
                <w:szCs w:val="24"/>
              </w:rPr>
              <w:t xml:space="preserve"> ali pa v iskalnik vneseš </w:t>
            </w:r>
            <w:r w:rsidRPr="006D2645">
              <w:rPr>
                <w:rFonts w:ascii="Arial" w:hAnsi="Arial" w:cs="Arial"/>
                <w:i/>
                <w:sz w:val="24"/>
                <w:szCs w:val="24"/>
              </w:rPr>
              <w:t>zakon o javni rabi slovenščine</w:t>
            </w:r>
            <w:r w:rsidRPr="00937DCB">
              <w:rPr>
                <w:rFonts w:ascii="Arial" w:hAnsi="Arial" w:cs="Arial"/>
                <w:sz w:val="24"/>
                <w:szCs w:val="24"/>
              </w:rPr>
              <w:t xml:space="preserve"> in med zadetki poiščeš ustreznega.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1F3C" w:rsidRPr="00A25F33" w:rsidRDefault="00851F3C" w:rsidP="00937D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CB" w:rsidRPr="00A25F33" w:rsidTr="00A25F33">
        <w:tc>
          <w:tcPr>
            <w:tcW w:w="2405" w:type="dxa"/>
          </w:tcPr>
          <w:p w:rsidR="00937DCB" w:rsidRDefault="00937DCB" w:rsidP="00937D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Pr="00A25F33">
              <w:rPr>
                <w:rFonts w:ascii="Arial" w:hAnsi="Arial" w:cs="Arial"/>
                <w:sz w:val="24"/>
                <w:szCs w:val="24"/>
              </w:rPr>
              <w:t>. Samostojno učenje</w:t>
            </w:r>
            <w:r>
              <w:rPr>
                <w:rFonts w:ascii="Arial" w:hAnsi="Arial" w:cs="Arial"/>
                <w:sz w:val="24"/>
                <w:szCs w:val="24"/>
              </w:rPr>
              <w:t xml:space="preserve"> (slovenščina pri zamejcih in izseljencih)</w:t>
            </w:r>
          </w:p>
        </w:tc>
        <w:tc>
          <w:tcPr>
            <w:tcW w:w="6657" w:type="dxa"/>
          </w:tcPr>
          <w:p w:rsidR="00851F3C" w:rsidRDefault="006D2645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6EEB">
              <w:rPr>
                <w:rFonts w:ascii="Arial" w:hAnsi="Arial" w:cs="Arial"/>
                <w:sz w:val="24"/>
                <w:szCs w:val="24"/>
              </w:rPr>
              <w:t xml:space="preserve">Pred tabo je reševanje nalog, povezanih z zamejci in izseljenci. Najprej preberi besedilo, ki se nahaja na spletnem naslovu </w:t>
            </w:r>
            <w:hyperlink r:id="rId10" w:history="1">
              <w:r w:rsidRPr="00006EE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https://eucbeniki.sio.si/slo9/2210/index3.html</w:t>
              </w:r>
            </w:hyperlink>
            <w:r w:rsidRPr="00006EEB">
              <w:rPr>
                <w:rFonts w:ascii="Arial" w:hAnsi="Arial" w:cs="Arial"/>
                <w:sz w:val="24"/>
                <w:szCs w:val="24"/>
              </w:rPr>
              <w:t xml:space="preserve">, str. 4, nato pa reši naloge na tej in naslednji strani. Ko končaš z reševanjem nalog in sprotnim preverjanjem, si pripravi izpiske, iz katerih je jasno razvidno, kdo so zamejci in kdo izseljenci. </w:t>
            </w:r>
          </w:p>
          <w:p w:rsidR="00851F3C" w:rsidRDefault="00851F3C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51F3C" w:rsidRDefault="006D2645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6EEB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851F3C">
              <w:rPr>
                <w:rFonts w:ascii="Arial" w:hAnsi="Arial" w:cs="Arial"/>
                <w:sz w:val="24"/>
                <w:szCs w:val="24"/>
              </w:rPr>
              <w:t xml:space="preserve">povezavi </w:t>
            </w:r>
            <w:hyperlink r:id="rId11" w:history="1">
              <w:r w:rsidR="00851F3C" w:rsidRPr="00923421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https://eucbeniki.sio.si/slo9/2210/index4.html</w:t>
              </w:r>
            </w:hyperlink>
            <w:r w:rsidR="00851F3C">
              <w:rPr>
                <w:rFonts w:ascii="Arial" w:hAnsi="Arial" w:cs="Arial"/>
                <w:sz w:val="24"/>
                <w:szCs w:val="24"/>
              </w:rPr>
              <w:t xml:space="preserve"> na str.</w:t>
            </w:r>
            <w:r w:rsidRPr="00006EEB">
              <w:rPr>
                <w:rFonts w:ascii="Arial" w:hAnsi="Arial" w:cs="Arial"/>
                <w:sz w:val="24"/>
                <w:szCs w:val="24"/>
              </w:rPr>
              <w:t xml:space="preserve"> 5 (desni stolpec) imaš tudi natančneje napisano, kakšno je stanje glede rabe slovenščine v Italiji, Avstriji, na Madžarskem in Hrvaškem. Besedilo si preberi, potem pa pripravi preglednico, v kateri boš kot razločevalne prvine navedel</w:t>
            </w:r>
            <w:r w:rsidR="00851F3C">
              <w:rPr>
                <w:rFonts w:ascii="Arial" w:hAnsi="Arial" w:cs="Arial"/>
                <w:sz w:val="24"/>
                <w:szCs w:val="24"/>
              </w:rPr>
              <w:t>/-a</w:t>
            </w:r>
            <w:r w:rsidRPr="00006EE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51F3C" w:rsidRDefault="00851F3C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število prebivalcev,</w:t>
            </w:r>
            <w:r w:rsidR="006D2645" w:rsidRPr="00006E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1F3C" w:rsidRDefault="006D2645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6EEB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006EEB" w:rsidRPr="00006EEB">
              <w:rPr>
                <w:rFonts w:ascii="Arial" w:hAnsi="Arial" w:cs="Arial"/>
                <w:sz w:val="24"/>
                <w:szCs w:val="24"/>
              </w:rPr>
              <w:t>o</w:t>
            </w:r>
            <w:r w:rsidR="00851F3C">
              <w:rPr>
                <w:rFonts w:ascii="Arial" w:hAnsi="Arial" w:cs="Arial"/>
                <w:sz w:val="24"/>
                <w:szCs w:val="24"/>
              </w:rPr>
              <w:t>bmočje, ki ga zamejci zasedajo,</w:t>
            </w:r>
          </w:p>
          <w:p w:rsidR="00937DCB" w:rsidRDefault="00006EEB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6EEB">
              <w:rPr>
                <w:rFonts w:ascii="Arial" w:hAnsi="Arial" w:cs="Arial"/>
                <w:sz w:val="24"/>
                <w:szCs w:val="24"/>
              </w:rPr>
              <w:t>c) pravice, ki jih imajo.</w:t>
            </w:r>
          </w:p>
          <w:p w:rsidR="00851F3C" w:rsidRPr="00006EEB" w:rsidRDefault="00851F3C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EEB" w:rsidRPr="00A25F33" w:rsidTr="00A25F33">
        <w:tc>
          <w:tcPr>
            <w:tcW w:w="2405" w:type="dxa"/>
          </w:tcPr>
          <w:p w:rsidR="00006EEB" w:rsidRDefault="00006EEB" w:rsidP="00937DC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Samostojno preverjanje (slovenščina v EU)</w:t>
            </w:r>
          </w:p>
        </w:tc>
        <w:tc>
          <w:tcPr>
            <w:tcW w:w="6657" w:type="dxa"/>
          </w:tcPr>
          <w:p w:rsidR="00006EEB" w:rsidRDefault="00006EEB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 tabo je še zadnji del usvajanja nove snovi, in sicer položaj </w:t>
            </w:r>
            <w:r w:rsidRPr="00006EEB">
              <w:rPr>
                <w:rFonts w:ascii="Arial" w:hAnsi="Arial" w:cs="Arial"/>
                <w:sz w:val="24"/>
                <w:szCs w:val="24"/>
              </w:rPr>
              <w:t xml:space="preserve">slovenščine v EU. Tudi tu si pomagaj z i-učbenikom na povezavi </w:t>
            </w:r>
            <w:hyperlink r:id="rId12" w:history="1">
              <w:r w:rsidRPr="00006EE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https://eucbeniki.sio.si/slo9/2210/index5.html</w:t>
              </w:r>
            </w:hyperlink>
            <w:r w:rsidR="000154B6">
              <w:rPr>
                <w:rFonts w:ascii="Arial" w:hAnsi="Arial" w:cs="Arial"/>
                <w:sz w:val="24"/>
                <w:szCs w:val="24"/>
              </w:rPr>
              <w:t xml:space="preserve"> na</w:t>
            </w:r>
            <w:r w:rsidRPr="00006EEB">
              <w:rPr>
                <w:rFonts w:ascii="Arial" w:hAnsi="Arial" w:cs="Arial"/>
                <w:sz w:val="24"/>
                <w:szCs w:val="24"/>
              </w:rPr>
              <w:t xml:space="preserve"> str. 6. Nato si v svoje izpiske </w:t>
            </w:r>
            <w:proofErr w:type="spellStart"/>
            <w:r w:rsidRPr="00006EEB">
              <w:rPr>
                <w:rFonts w:ascii="Arial" w:hAnsi="Arial" w:cs="Arial"/>
                <w:sz w:val="24"/>
                <w:szCs w:val="24"/>
              </w:rPr>
              <w:t>pribeleži</w:t>
            </w:r>
            <w:proofErr w:type="spellEnd"/>
            <w:r w:rsidRPr="00006EEB">
              <w:rPr>
                <w:rFonts w:ascii="Arial" w:hAnsi="Arial" w:cs="Arial"/>
                <w:sz w:val="24"/>
                <w:szCs w:val="24"/>
              </w:rPr>
              <w:t xml:space="preserve">, od kdaj je Slovenija članica EU in kaj predstavlja slovenščina v EU. </w:t>
            </w:r>
          </w:p>
          <w:p w:rsidR="00851F3C" w:rsidRDefault="00851F3C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715AD" w:rsidRDefault="009715AD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Nekaj zanimivosti lahko najdeš tudi na spletni povezavi: </w:t>
            </w:r>
            <w:hyperlink r:id="rId13" w:history="1">
              <w:r w:rsidRPr="00896188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https://europa.eu/european-union/about-eu/eu-languages_sl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D0664">
              <w:rPr>
                <w:rFonts w:ascii="Arial" w:hAnsi="Arial" w:cs="Arial"/>
                <w:sz w:val="24"/>
                <w:szCs w:val="24"/>
              </w:rPr>
              <w:t>Predvsem si zapiši naslednje podatke:</w:t>
            </w:r>
          </w:p>
          <w:p w:rsidR="007D0664" w:rsidRDefault="007D0664" w:rsidP="007D0664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Koliko uradnih jezikov ima EU?</w:t>
            </w:r>
          </w:p>
          <w:p w:rsidR="007D0664" w:rsidRDefault="007D0664" w:rsidP="007D0664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Kateri so cilji večjezičnosti?</w:t>
            </w:r>
          </w:p>
          <w:p w:rsidR="007D0664" w:rsidRDefault="007D0664" w:rsidP="007D0664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katerim dokumentom je državljanom zagotovljena pravica do uporabe katerega koli izmed uradnih jezikov EU?</w:t>
            </w:r>
          </w:p>
          <w:p w:rsidR="007D0664" w:rsidRDefault="007D0664" w:rsidP="007D0664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Koliko je manjšinskih jezikov v EU? Naštej vsaj 3.</w:t>
            </w:r>
          </w:p>
          <w:p w:rsidR="007D0664" w:rsidRDefault="007D0664" w:rsidP="007D0664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Kateri cilj glede jezikovne politike si je zastavila EU?</w:t>
            </w:r>
          </w:p>
          <w:p w:rsidR="007D0664" w:rsidRPr="007D0664" w:rsidRDefault="007D0664" w:rsidP="007D0664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Čemu EU podpira učenje jezikov?</w:t>
            </w:r>
          </w:p>
          <w:p w:rsidR="00851F3C" w:rsidRDefault="00851F3C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51F3C" w:rsidRDefault="00006EEB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6EEB">
              <w:rPr>
                <w:rFonts w:ascii="Arial" w:hAnsi="Arial" w:cs="Arial"/>
                <w:sz w:val="24"/>
                <w:szCs w:val="24"/>
              </w:rPr>
              <w:t xml:space="preserve">Za ponovitev znanja reši povzetek na </w:t>
            </w:r>
            <w:r w:rsidR="00851F3C">
              <w:rPr>
                <w:rFonts w:ascii="Arial" w:hAnsi="Arial" w:cs="Arial"/>
                <w:sz w:val="24"/>
                <w:szCs w:val="24"/>
              </w:rPr>
              <w:t>povezavah:</w:t>
            </w:r>
          </w:p>
          <w:p w:rsidR="00851F3C" w:rsidRDefault="003F73A2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851F3C" w:rsidRPr="00923421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https://eucbeniki.sio.si/slo9/2210/index6.html</w:t>
              </w:r>
            </w:hyperlink>
            <w:r w:rsidR="00851F3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851F3C" w:rsidRDefault="003F73A2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851F3C" w:rsidRPr="00923421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https://eucbeniki.sio.si/slo9/2210/index7.html</w:t>
              </w:r>
            </w:hyperlink>
            <w:r w:rsidR="00CF58E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51F3C" w:rsidRDefault="003F73A2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851F3C" w:rsidRPr="00923421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https://eucbeniki.sio.si/slo9/2210/index8.html</w:t>
              </w:r>
            </w:hyperlink>
            <w:r w:rsidR="00CF58E1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:rsidR="00CF58E1" w:rsidRDefault="003F73A2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CF58E1" w:rsidRPr="00923421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https://eucbeniki.sio.si/slo9/2210/index9.html</w:t>
              </w:r>
            </w:hyperlink>
            <w:r w:rsidR="00CF58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6EEB" w:rsidRDefault="00851F3C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str. 7</w:t>
            </w:r>
            <w:r w:rsidR="00006EEB" w:rsidRPr="00006EEB">
              <w:rPr>
                <w:rFonts w:ascii="Arial" w:hAnsi="Arial" w:cs="Arial"/>
                <w:sz w:val="24"/>
                <w:szCs w:val="24"/>
              </w:rPr>
              <w:t xml:space="preserve">—10. V svoje zapiske lahko dopišeš še kaj, kar si na teh straneh spoznal novega. </w:t>
            </w:r>
          </w:p>
          <w:p w:rsidR="008C1E2D" w:rsidRPr="00006EEB" w:rsidRDefault="008C1E2D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konec razišči še, kaj pome</w:t>
            </w:r>
            <w:r w:rsidR="000068C5">
              <w:rPr>
                <w:rFonts w:ascii="Arial" w:hAnsi="Arial" w:cs="Arial"/>
                <w:sz w:val="24"/>
                <w:szCs w:val="24"/>
              </w:rPr>
              <w:t>ni kratica SEJO.</w:t>
            </w:r>
          </w:p>
          <w:p w:rsidR="00851F3C" w:rsidRDefault="00851F3C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06EEB" w:rsidRDefault="00006EEB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6EEB">
              <w:rPr>
                <w:rFonts w:ascii="Arial" w:hAnsi="Arial" w:cs="Arial"/>
                <w:sz w:val="24"/>
                <w:szCs w:val="24"/>
              </w:rPr>
              <w:t xml:space="preserve">Po reševanju vseh nalog svoj povzetek/izpiske </w:t>
            </w:r>
            <w:proofErr w:type="spellStart"/>
            <w:r w:rsidRPr="00006EEB">
              <w:rPr>
                <w:rFonts w:ascii="Arial" w:hAnsi="Arial" w:cs="Arial"/>
                <w:sz w:val="24"/>
                <w:szCs w:val="24"/>
              </w:rPr>
              <w:t>skeniraj</w:t>
            </w:r>
            <w:proofErr w:type="spellEnd"/>
            <w:r w:rsidR="009715AD">
              <w:rPr>
                <w:rFonts w:ascii="Arial" w:hAnsi="Arial" w:cs="Arial"/>
                <w:sz w:val="24"/>
                <w:szCs w:val="24"/>
              </w:rPr>
              <w:t>/fotografiraj</w:t>
            </w:r>
            <w:r w:rsidRPr="00006EEB">
              <w:rPr>
                <w:rFonts w:ascii="Arial" w:hAnsi="Arial" w:cs="Arial"/>
                <w:sz w:val="24"/>
                <w:szCs w:val="24"/>
              </w:rPr>
              <w:t xml:space="preserve"> in jih oddaj v tisto spletno učno okolje, za katerega sta se dogovorila z učiteljem/učiteljico slovenščine.</w:t>
            </w:r>
          </w:p>
          <w:p w:rsidR="00851F3C" w:rsidRDefault="00851F3C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F33" w:rsidRPr="00A25F33" w:rsidTr="00A25F33">
        <w:tc>
          <w:tcPr>
            <w:tcW w:w="2405" w:type="dxa"/>
          </w:tcPr>
          <w:p w:rsidR="00A25F33" w:rsidRPr="00A25F33" w:rsidRDefault="00006EEB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A25F33" w:rsidRPr="00A25F33">
              <w:rPr>
                <w:rFonts w:ascii="Arial" w:hAnsi="Arial" w:cs="Arial"/>
                <w:sz w:val="24"/>
                <w:szCs w:val="24"/>
              </w:rPr>
              <w:t>. Končno preverjanje znanja</w:t>
            </w:r>
          </w:p>
        </w:tc>
        <w:tc>
          <w:tcPr>
            <w:tcW w:w="6657" w:type="dxa"/>
          </w:tcPr>
          <w:p w:rsidR="003F73A2" w:rsidRDefault="003F73A2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 naloge</w:t>
            </w:r>
            <w:r w:rsidR="00006EEB" w:rsidRPr="00006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EEB" w:rsidRPr="00006EEB">
              <w:rPr>
                <w:rFonts w:ascii="Arial" w:hAnsi="Arial" w:cs="Arial"/>
                <w:b/>
                <w:sz w:val="24"/>
                <w:szCs w:val="24"/>
              </w:rPr>
              <w:t>na delovnem listu</w:t>
            </w:r>
            <w:r>
              <w:rPr>
                <w:rFonts w:ascii="Arial" w:hAnsi="Arial" w:cs="Arial"/>
                <w:sz w:val="24"/>
                <w:szCs w:val="24"/>
              </w:rPr>
              <w:t xml:space="preserve"> v razdelku Preverjanje znanja. </w:t>
            </w:r>
          </w:p>
          <w:p w:rsidR="00A25F33" w:rsidRDefault="00006EEB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6EEB">
              <w:rPr>
                <w:rFonts w:ascii="Arial" w:hAnsi="Arial" w:cs="Arial"/>
                <w:sz w:val="24"/>
                <w:szCs w:val="24"/>
              </w:rPr>
              <w:t>Nato ga oddaj v</w:t>
            </w:r>
            <w:r w:rsidR="003F73A2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006EEB">
              <w:rPr>
                <w:rFonts w:ascii="Arial" w:hAnsi="Arial" w:cs="Arial"/>
                <w:sz w:val="24"/>
                <w:szCs w:val="24"/>
              </w:rPr>
              <w:t>isto spletno učno okolje, za katerega sta se dogovorila z</w:t>
            </w:r>
            <w:r w:rsidR="003F73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EEB">
              <w:rPr>
                <w:rFonts w:ascii="Arial" w:hAnsi="Arial" w:cs="Arial"/>
                <w:sz w:val="24"/>
                <w:szCs w:val="24"/>
              </w:rPr>
              <w:t>učiteljem/učiteljico slovenščine.</w:t>
            </w:r>
          </w:p>
          <w:p w:rsidR="009939FF" w:rsidRPr="00A25F33" w:rsidRDefault="009939FF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F33" w:rsidRPr="00A25F33" w:rsidTr="00A25F33">
        <w:tc>
          <w:tcPr>
            <w:tcW w:w="2405" w:type="dxa"/>
          </w:tcPr>
          <w:p w:rsidR="00A25F33" w:rsidRPr="00A25F33" w:rsidRDefault="00006EEB" w:rsidP="00A25F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25F33" w:rsidRPr="00A25F33">
              <w:rPr>
                <w:rFonts w:ascii="Arial" w:hAnsi="Arial" w:cs="Arial"/>
                <w:sz w:val="24"/>
                <w:szCs w:val="24"/>
              </w:rPr>
              <w:t>. Samovrednotenje in načrtovanje učenja za izboljšanje učnih dosežkov</w:t>
            </w:r>
          </w:p>
        </w:tc>
        <w:tc>
          <w:tcPr>
            <w:tcW w:w="6657" w:type="dxa"/>
          </w:tcPr>
          <w:p w:rsidR="00006EEB" w:rsidRDefault="009715AD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obravnavani učne</w:t>
            </w:r>
            <w:r w:rsidR="00006EEB" w:rsidRPr="00006EEB">
              <w:rPr>
                <w:rFonts w:ascii="Arial" w:hAnsi="Arial" w:cs="Arial"/>
                <w:sz w:val="24"/>
                <w:szCs w:val="24"/>
              </w:rPr>
              <w:t xml:space="preserve"> snovi tega učnega sklopa presodi, kako</w:t>
            </w:r>
            <w:r w:rsidR="00006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EEB" w:rsidRPr="00006EEB">
              <w:rPr>
                <w:rFonts w:ascii="Arial" w:hAnsi="Arial" w:cs="Arial"/>
                <w:sz w:val="24"/>
                <w:szCs w:val="24"/>
              </w:rPr>
              <w:t>ti je šlo: reši razdelek Samovrednotenje znanja (semafor).</w:t>
            </w:r>
          </w:p>
          <w:p w:rsidR="00851F3C" w:rsidRPr="00006EEB" w:rsidRDefault="00851F3C" w:rsidP="00006EE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25F33" w:rsidRDefault="00006EEB" w:rsidP="000811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06EEB">
              <w:rPr>
                <w:rFonts w:ascii="Arial" w:hAnsi="Arial" w:cs="Arial"/>
                <w:sz w:val="24"/>
                <w:szCs w:val="24"/>
              </w:rPr>
              <w:t>Po potrebi načrtuj, katero znanje bi rad izboljšal</w:t>
            </w:r>
            <w:r w:rsidR="003F73A2">
              <w:rPr>
                <w:rFonts w:ascii="Arial" w:hAnsi="Arial" w:cs="Arial"/>
                <w:sz w:val="24"/>
                <w:szCs w:val="24"/>
              </w:rPr>
              <w:t>/a</w:t>
            </w:r>
            <w:bookmarkStart w:id="0" w:name="_GoBack"/>
            <w:bookmarkEnd w:id="0"/>
            <w:r w:rsidRPr="00006EEB">
              <w:rPr>
                <w:rFonts w:ascii="Arial" w:hAnsi="Arial" w:cs="Arial"/>
                <w:sz w:val="24"/>
                <w:szCs w:val="24"/>
              </w:rPr>
              <w:t>, in kako. Tudi</w:t>
            </w:r>
            <w:r w:rsidR="00081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EEB">
              <w:rPr>
                <w:rFonts w:ascii="Arial" w:hAnsi="Arial" w:cs="Arial"/>
                <w:sz w:val="24"/>
                <w:szCs w:val="24"/>
              </w:rPr>
              <w:t>ta dokument oddaj v tisto spletno učno okolje, za katerega</w:t>
            </w:r>
            <w:r w:rsidR="00081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6EEB">
              <w:rPr>
                <w:rFonts w:ascii="Arial" w:hAnsi="Arial" w:cs="Arial"/>
                <w:sz w:val="24"/>
                <w:szCs w:val="24"/>
              </w:rPr>
              <w:t>sta se dogovorila z učiteljem/učiteljico slovenščine.</w:t>
            </w:r>
          </w:p>
          <w:p w:rsidR="009939FF" w:rsidRPr="00A25F33" w:rsidRDefault="009939FF" w:rsidP="000811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5F33" w:rsidRPr="00A25F33" w:rsidRDefault="00A25F33" w:rsidP="00A25F33">
      <w:pPr>
        <w:spacing w:line="276" w:lineRule="auto"/>
        <w:rPr>
          <w:rFonts w:ascii="Arial" w:hAnsi="Arial" w:cs="Arial"/>
          <w:sz w:val="24"/>
          <w:szCs w:val="24"/>
        </w:rPr>
      </w:pPr>
    </w:p>
    <w:p w:rsidR="00A25F33" w:rsidRDefault="00A25F33" w:rsidP="00A25F33">
      <w:pPr>
        <w:spacing w:line="276" w:lineRule="auto"/>
        <w:rPr>
          <w:rFonts w:ascii="Arial" w:hAnsi="Arial" w:cs="Arial"/>
          <w:sz w:val="24"/>
          <w:szCs w:val="24"/>
        </w:rPr>
      </w:pPr>
    </w:p>
    <w:p w:rsidR="000811F8" w:rsidRDefault="000811F8" w:rsidP="00A25F3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8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B1B"/>
    <w:multiLevelType w:val="hybridMultilevel"/>
    <w:tmpl w:val="5EB81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3D2E"/>
    <w:multiLevelType w:val="hybridMultilevel"/>
    <w:tmpl w:val="C618F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6C26"/>
    <w:multiLevelType w:val="hybridMultilevel"/>
    <w:tmpl w:val="EA5A16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73A0"/>
    <w:multiLevelType w:val="hybridMultilevel"/>
    <w:tmpl w:val="2FDEC1BE"/>
    <w:lvl w:ilvl="0" w:tplc="E208C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C6879"/>
    <w:multiLevelType w:val="hybridMultilevel"/>
    <w:tmpl w:val="CC3A49E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6718"/>
    <w:multiLevelType w:val="hybridMultilevel"/>
    <w:tmpl w:val="A988711A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97597"/>
    <w:multiLevelType w:val="hybridMultilevel"/>
    <w:tmpl w:val="00F2C6E8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C7"/>
    <w:rsid w:val="000068C5"/>
    <w:rsid w:val="00006EEB"/>
    <w:rsid w:val="000154B6"/>
    <w:rsid w:val="000811F8"/>
    <w:rsid w:val="000C5BDF"/>
    <w:rsid w:val="0011437F"/>
    <w:rsid w:val="0013761E"/>
    <w:rsid w:val="0029741D"/>
    <w:rsid w:val="002B16C7"/>
    <w:rsid w:val="00306F7E"/>
    <w:rsid w:val="003F73A2"/>
    <w:rsid w:val="006D2645"/>
    <w:rsid w:val="00706282"/>
    <w:rsid w:val="007D0664"/>
    <w:rsid w:val="00851F3C"/>
    <w:rsid w:val="00861BC4"/>
    <w:rsid w:val="008C1E2D"/>
    <w:rsid w:val="00937DCB"/>
    <w:rsid w:val="009715AD"/>
    <w:rsid w:val="009939FF"/>
    <w:rsid w:val="009D0880"/>
    <w:rsid w:val="00A25F33"/>
    <w:rsid w:val="00AC6BB0"/>
    <w:rsid w:val="00B97C80"/>
    <w:rsid w:val="00CF58E1"/>
    <w:rsid w:val="00D65AE9"/>
    <w:rsid w:val="00E011CF"/>
    <w:rsid w:val="00E43BA1"/>
    <w:rsid w:val="00F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0177"/>
  <w15:chartTrackingRefBased/>
  <w15:docId w15:val="{1EF4A074-0BA3-45FA-B011-9BE71F5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5F33"/>
    <w:pPr>
      <w:ind w:left="720"/>
      <w:contextualSpacing/>
    </w:pPr>
  </w:style>
  <w:style w:type="table" w:styleId="Tabelamrea">
    <w:name w:val="Table Grid"/>
    <w:basedOn w:val="Navadnatabela"/>
    <w:uiPriority w:val="39"/>
    <w:rsid w:val="00A2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25F3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4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10/index1.html" TargetMode="External"/><Relationship Id="rId13" Type="http://schemas.openxmlformats.org/officeDocument/2006/relationships/hyperlink" Target="https://europa.eu/european-union/about-eu/eu-languages_s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10/index1.html" TargetMode="External"/><Relationship Id="rId12" Type="http://schemas.openxmlformats.org/officeDocument/2006/relationships/hyperlink" Target="https://eucbeniki.sio.si/slo9/2210/index5.html" TargetMode="External"/><Relationship Id="rId17" Type="http://schemas.openxmlformats.org/officeDocument/2006/relationships/hyperlink" Target="https://eucbeniki.sio.si/slo9/2210/index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cbeniki.sio.si/slo9/2210/index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10/index.html" TargetMode="External"/><Relationship Id="rId11" Type="http://schemas.openxmlformats.org/officeDocument/2006/relationships/hyperlink" Target="https://eucbeniki.sio.si/slo9/2210/index4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ucbeniki.sio.si/slo9/2210/index7.html" TargetMode="External"/><Relationship Id="rId10" Type="http://schemas.openxmlformats.org/officeDocument/2006/relationships/hyperlink" Target="https://eucbeniki.sio.si/slo9/2210/index3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isrs.si/Pis.web/pregledPredpisa?id=ZAKO3924" TargetMode="External"/><Relationship Id="rId14" Type="http://schemas.openxmlformats.org/officeDocument/2006/relationships/hyperlink" Target="https://eucbeniki.sio.si/slo9/2210/index6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Uporabnik sistema Windows</cp:lastModifiedBy>
  <cp:revision>14</cp:revision>
  <dcterms:created xsi:type="dcterms:W3CDTF">2020-08-05T10:25:00Z</dcterms:created>
  <dcterms:modified xsi:type="dcterms:W3CDTF">2020-12-31T12:18:00Z</dcterms:modified>
</cp:coreProperties>
</file>