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5" w:rsidRDefault="00D10385" w:rsidP="00C43079">
      <w:pPr>
        <w:outlineLvl w:val="0"/>
        <w:rPr>
          <w:rFonts w:ascii="Arial" w:hAnsi="Arial" w:cs="Arial"/>
          <w:b/>
          <w:bCs/>
        </w:rPr>
      </w:pPr>
    </w:p>
    <w:p w:rsidR="00D46D35" w:rsidRPr="00D46D35" w:rsidRDefault="00D46D35" w:rsidP="00C43079">
      <w:pPr>
        <w:outlineLvl w:val="0"/>
        <w:rPr>
          <w:rFonts w:ascii="Arial" w:hAnsi="Arial" w:cs="Arial"/>
          <w:b/>
          <w:bCs/>
        </w:rPr>
      </w:pPr>
      <w:r w:rsidRPr="00D46D35">
        <w:rPr>
          <w:rFonts w:ascii="Arial" w:hAnsi="Arial" w:cs="Arial"/>
          <w:b/>
          <w:bCs/>
        </w:rPr>
        <w:t xml:space="preserve">UČNI SKLOP: </w:t>
      </w:r>
      <w:r w:rsidR="002C6A7D">
        <w:rPr>
          <w:rFonts w:ascii="Arial" w:hAnsi="Arial" w:cs="Arial"/>
          <w:b/>
          <w:bCs/>
        </w:rPr>
        <w:t>MED ROMANTIKO IN REALIZMOM</w:t>
      </w:r>
    </w:p>
    <w:p w:rsidR="00D46D35" w:rsidRPr="00D46D35" w:rsidRDefault="000F37BE" w:rsidP="00D46D3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Tema: Anton Aškerc, Čaša nesmrtnosti</w:t>
      </w:r>
    </w:p>
    <w:p w:rsidR="00903A1C" w:rsidRDefault="00903A1C">
      <w:pPr>
        <w:rPr>
          <w:rFonts w:ascii="Arial" w:hAnsi="Arial" w:cs="Arial"/>
          <w:b/>
          <w:bCs/>
        </w:rPr>
      </w:pPr>
    </w:p>
    <w:p w:rsidR="00EF31A7" w:rsidRPr="00D46D35" w:rsidRDefault="00D46D35" w:rsidP="00E356C8">
      <w:pPr>
        <w:shd w:val="clear" w:color="auto" w:fill="FFC000"/>
        <w:rPr>
          <w:rFonts w:ascii="Arial" w:hAnsi="Arial" w:cs="Arial"/>
          <w:b/>
          <w:bCs/>
        </w:rPr>
      </w:pPr>
      <w:r w:rsidRPr="00D46D35">
        <w:rPr>
          <w:rFonts w:ascii="Arial" w:hAnsi="Arial" w:cs="Arial"/>
          <w:b/>
          <w:bCs/>
        </w:rPr>
        <w:t>Samovrednotenje učenja</w:t>
      </w:r>
    </w:p>
    <w:p w:rsidR="00D46D35" w:rsidRPr="00D46D35" w:rsidRDefault="00D46D35">
      <w:pPr>
        <w:rPr>
          <w:rFonts w:ascii="Arial" w:hAnsi="Arial" w:cs="Arial"/>
          <w:b/>
          <w:bCs/>
        </w:rPr>
      </w:pPr>
    </w:p>
    <w:p w:rsidR="00D46D35" w:rsidRPr="00D46D35" w:rsidRDefault="00D46D35">
      <w:pPr>
        <w:rPr>
          <w:rFonts w:ascii="Arial" w:hAnsi="Arial" w:cs="Arial"/>
          <w:bCs/>
        </w:rPr>
      </w:pPr>
      <w:r w:rsidRPr="00D46D35">
        <w:rPr>
          <w:rFonts w:ascii="Arial" w:hAnsi="Arial" w:cs="Arial"/>
          <w:bCs/>
        </w:rPr>
        <w:t>Pri vrednotenju svojega obrazca si lahko pomagaš s spodnjim obrazcem – semaforjem. V ustrezno okence (na desni strani) s križcem označi, kako si zadovoljen/zadovoljna s svojim usvojenim znanjem.</w:t>
      </w:r>
    </w:p>
    <w:p w:rsidR="00D46D35" w:rsidRPr="00D46D35" w:rsidRDefault="00D46D35">
      <w:pPr>
        <w:rPr>
          <w:rFonts w:ascii="Arial" w:hAnsi="Arial" w:cs="Arial"/>
          <w:bCs/>
        </w:rPr>
      </w:pPr>
    </w:p>
    <w:p w:rsidR="00D46D35" w:rsidRPr="00D46D35" w:rsidRDefault="00D46D35">
      <w:pPr>
        <w:rPr>
          <w:rFonts w:ascii="Arial" w:hAnsi="Arial" w:cs="Arial"/>
        </w:rPr>
      </w:pPr>
      <w:r w:rsidRPr="00D46D35">
        <w:rPr>
          <w:rFonts w:ascii="Arial" w:hAnsi="Arial" w:cs="Arial"/>
        </w:rPr>
        <w:t xml:space="preserve">Legenda: </w:t>
      </w:r>
    </w:p>
    <w:p w:rsidR="00D46D35" w:rsidRPr="00D46D35" w:rsidRDefault="00D46D35" w:rsidP="00D46D35">
      <w:pPr>
        <w:rPr>
          <w:rFonts w:ascii="Arial" w:hAnsi="Arial" w:cs="Arial"/>
          <w:color w:val="00B050"/>
        </w:rPr>
      </w:pPr>
      <w:r w:rsidRPr="00D46D35">
        <w:rPr>
          <w:rFonts w:ascii="Arial" w:hAnsi="Arial" w:cs="Arial"/>
          <w:color w:val="00B050"/>
        </w:rPr>
        <w:t xml:space="preserve">― zelena barva = učno snov odlično obvladam </w:t>
      </w:r>
    </w:p>
    <w:p w:rsidR="00D46D35" w:rsidRPr="00D46D35" w:rsidRDefault="00D46D35" w:rsidP="00D46D35">
      <w:pPr>
        <w:rPr>
          <w:rFonts w:ascii="Arial" w:hAnsi="Arial" w:cs="Arial"/>
          <w:color w:val="FFC000"/>
        </w:rPr>
      </w:pPr>
      <w:r w:rsidRPr="00D46D35">
        <w:rPr>
          <w:rFonts w:ascii="Arial" w:hAnsi="Arial" w:cs="Arial"/>
          <w:color w:val="FFC000"/>
        </w:rPr>
        <w:t xml:space="preserve">― rumena barva = učno snov delno obvladam </w:t>
      </w:r>
    </w:p>
    <w:p w:rsidR="00D46D35" w:rsidRDefault="00D46D35" w:rsidP="00D46D35">
      <w:pPr>
        <w:rPr>
          <w:rFonts w:ascii="Arial" w:hAnsi="Arial" w:cs="Arial"/>
          <w:color w:val="FF0000"/>
        </w:rPr>
      </w:pPr>
      <w:r w:rsidRPr="00D46D35">
        <w:rPr>
          <w:rFonts w:ascii="Arial" w:hAnsi="Arial" w:cs="Arial"/>
          <w:color w:val="FF0000"/>
        </w:rPr>
        <w:t>― rdeča barva = učno snov slabo obvladam</w:t>
      </w:r>
      <w:bookmarkStart w:id="0" w:name="_GoBack"/>
      <w:bookmarkEnd w:id="0"/>
    </w:p>
    <w:p w:rsidR="00D46D35" w:rsidRDefault="00D46D35" w:rsidP="00D46D35">
      <w:pPr>
        <w:rPr>
          <w:rFonts w:ascii="Arial" w:hAnsi="Arial" w:cs="Arial"/>
          <w:color w:val="FF0000"/>
        </w:rPr>
      </w:pPr>
    </w:p>
    <w:p w:rsidR="00D46D35" w:rsidRDefault="00D46D35" w:rsidP="00D46D35">
      <w:pPr>
        <w:rPr>
          <w:rFonts w:ascii="Arial" w:hAnsi="Arial" w:cs="Arial"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420"/>
      </w:tblGrid>
      <w:tr w:rsidR="00844067" w:rsidTr="00D10385">
        <w:tc>
          <w:tcPr>
            <w:tcW w:w="7508" w:type="dxa"/>
            <w:tcBorders>
              <w:top w:val="nil"/>
              <w:left w:val="nil"/>
            </w:tcBorders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00B050"/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  <w:p w:rsidR="009D0829" w:rsidRDefault="009D0829" w:rsidP="00D46D3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C000"/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FF0000"/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784E60" w:rsidRDefault="002C2224" w:rsidP="00784E60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Poznam čas nastanka pesmi</w:t>
            </w:r>
            <w:r w:rsidR="00BF76F1"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D132E2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Čaša nesmrtnosti</w:t>
            </w:r>
            <w:r w:rsidR="00BF76F1"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in </w:t>
            </w:r>
            <w:r w:rsidR="00784E60">
              <w:rPr>
                <w:rFonts w:ascii="Arial" w:hAnsi="Arial" w:cs="Arial"/>
                <w:color w:val="000000" w:themeColor="text1"/>
                <w:shd w:val="clear" w:color="auto" w:fill="FFFFFF"/>
              </w:rPr>
              <w:t>utemeljim svojo izbiro.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08BF" w:rsidRPr="00E93EA2" w:rsidTr="00844067">
        <w:tc>
          <w:tcPr>
            <w:tcW w:w="7508" w:type="dxa"/>
          </w:tcPr>
          <w:p w:rsidR="005F08BF" w:rsidRDefault="005F08BF" w:rsidP="00784E60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Obnovim vsako </w:t>
            </w:r>
            <w:r w:rsidRPr="002C6A7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kitico </w:t>
            </w:r>
            <w:r w:rsidR="002C6A7D" w:rsidRPr="002C6A7D">
              <w:rPr>
                <w:rFonts w:ascii="Arial" w:hAnsi="Arial" w:cs="Arial"/>
                <w:color w:val="000000" w:themeColor="text1"/>
                <w:shd w:val="clear" w:color="auto" w:fill="FFFFFF"/>
              </w:rPr>
              <w:t>pesmi</w:t>
            </w:r>
            <w:r w:rsidR="00D132E2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 Čaša nesmrtnosti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posebej tako, da s svojimi besedami napišem, o čem govori.</w:t>
            </w:r>
          </w:p>
        </w:tc>
        <w:tc>
          <w:tcPr>
            <w:tcW w:w="567" w:type="dxa"/>
          </w:tcPr>
          <w:p w:rsidR="005F08BF" w:rsidRPr="00E93EA2" w:rsidRDefault="005F08B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5F08BF" w:rsidRPr="00E93EA2" w:rsidRDefault="005F08B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5F08BF" w:rsidRPr="00E93EA2" w:rsidRDefault="005F08B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784E60" w:rsidRDefault="002D091F" w:rsidP="002D091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V pesmi prepoznam dogajalni čas in utemeljim svoje mnenje. 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758" w:rsidRPr="00E93EA2" w:rsidTr="00844067">
        <w:tc>
          <w:tcPr>
            <w:tcW w:w="7508" w:type="dxa"/>
          </w:tcPr>
          <w:p w:rsidR="00EC4758" w:rsidRDefault="009548E0" w:rsidP="002D091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5664D">
              <w:rPr>
                <w:rFonts w:ascii="Arial" w:hAnsi="Arial" w:cs="Arial"/>
                <w:color w:val="000000" w:themeColor="text1"/>
              </w:rPr>
              <w:t xml:space="preserve">Znam razložiti </w:t>
            </w:r>
            <w:r w:rsidR="00EC4758" w:rsidRPr="0035664D">
              <w:rPr>
                <w:rFonts w:ascii="Arial" w:hAnsi="Arial" w:cs="Arial"/>
                <w:color w:val="000000" w:themeColor="text1"/>
              </w:rPr>
              <w:t xml:space="preserve">ritem pesmi (npr. menjavanje ritma zaradi sprememb razpoloženja, </w:t>
            </w:r>
            <w:r w:rsidRPr="0035664D">
              <w:rPr>
                <w:rFonts w:ascii="Arial" w:hAnsi="Arial" w:cs="Arial"/>
                <w:color w:val="000000" w:themeColor="text1"/>
              </w:rPr>
              <w:t>razlike</w:t>
            </w:r>
            <w:r w:rsidR="00EC4758" w:rsidRPr="0035664D">
              <w:rPr>
                <w:rFonts w:ascii="Arial" w:hAnsi="Arial" w:cs="Arial"/>
                <w:color w:val="000000" w:themeColor="text1"/>
              </w:rPr>
              <w:t xml:space="preserve"> med hitrim in počasnim ritmom ipd.); svoje ugotovitve/vtise tudi utemeljim.</w:t>
            </w: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758" w:rsidRPr="00E93EA2" w:rsidTr="00844067">
        <w:tc>
          <w:tcPr>
            <w:tcW w:w="7508" w:type="dxa"/>
          </w:tcPr>
          <w:p w:rsidR="00EC4758" w:rsidRDefault="0035664D" w:rsidP="002D091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5664D">
              <w:rPr>
                <w:rFonts w:ascii="Arial" w:hAnsi="Arial" w:cs="Arial"/>
                <w:color w:val="000000" w:themeColor="text1"/>
              </w:rPr>
              <w:t xml:space="preserve">Znam pojasniti, kako doživljam </w:t>
            </w:r>
            <w:r w:rsidR="00EC4758" w:rsidRPr="0035664D">
              <w:rPr>
                <w:rFonts w:ascii="Arial" w:hAnsi="Arial" w:cs="Arial"/>
                <w:color w:val="000000" w:themeColor="text1"/>
              </w:rPr>
              <w:t xml:space="preserve">zvočnost pesmi </w:t>
            </w:r>
            <w:r w:rsidRPr="0035664D">
              <w:rPr>
                <w:rFonts w:ascii="Arial" w:hAnsi="Arial" w:cs="Arial"/>
                <w:color w:val="000000" w:themeColor="text1"/>
              </w:rPr>
              <w:t xml:space="preserve"> (npr. </w:t>
            </w:r>
            <w:r w:rsidR="00EC4758" w:rsidRPr="0035664D">
              <w:rPr>
                <w:rFonts w:ascii="Arial" w:hAnsi="Arial" w:cs="Arial"/>
                <w:color w:val="000000" w:themeColor="text1"/>
              </w:rPr>
              <w:t>ponavljanje posameznih glasov, rimo in pomenska razmerja med rimanimi besedami</w:t>
            </w:r>
            <w:r w:rsidRPr="0035664D">
              <w:rPr>
                <w:rFonts w:ascii="Arial" w:hAnsi="Arial" w:cs="Arial"/>
                <w:color w:val="000000" w:themeColor="text1"/>
              </w:rPr>
              <w:t xml:space="preserve"> ipd.);</w:t>
            </w:r>
            <w:r w:rsidR="00EC4758" w:rsidRPr="0035664D">
              <w:rPr>
                <w:rFonts w:ascii="Arial" w:hAnsi="Arial" w:cs="Arial"/>
                <w:color w:val="000000" w:themeColor="text1"/>
              </w:rPr>
              <w:t xml:space="preserve"> svoje ugotovitve/vtise tudi utemeljim.</w:t>
            </w: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758" w:rsidRPr="00E93EA2" w:rsidTr="00844067">
        <w:tc>
          <w:tcPr>
            <w:tcW w:w="7508" w:type="dxa"/>
          </w:tcPr>
          <w:p w:rsidR="00EC4758" w:rsidRDefault="00E326A5" w:rsidP="002D091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326A5">
              <w:rPr>
                <w:rFonts w:ascii="Arial" w:hAnsi="Arial" w:cs="Arial"/>
                <w:color w:val="000000" w:themeColor="text1"/>
              </w:rPr>
              <w:t xml:space="preserve">Znam pojasniti, kako doživljam </w:t>
            </w:r>
            <w:r w:rsidR="00EC4758" w:rsidRPr="00E326A5">
              <w:rPr>
                <w:rFonts w:ascii="Arial" w:hAnsi="Arial" w:cs="Arial"/>
                <w:color w:val="000000" w:themeColor="text1"/>
              </w:rPr>
              <w:t>likovno podobo pesmi (npr. razlike med verzi (v dolžini) in posebnosti l</w:t>
            </w:r>
            <w:r w:rsidRPr="00E326A5">
              <w:rPr>
                <w:rFonts w:ascii="Arial" w:hAnsi="Arial" w:cs="Arial"/>
                <w:color w:val="000000" w:themeColor="text1"/>
              </w:rPr>
              <w:t xml:space="preserve">ikovne podobe svobodnega verza); </w:t>
            </w:r>
            <w:r w:rsidR="00EC4758" w:rsidRPr="00E326A5">
              <w:rPr>
                <w:rFonts w:ascii="Arial" w:hAnsi="Arial" w:cs="Arial"/>
                <w:color w:val="000000" w:themeColor="text1"/>
              </w:rPr>
              <w:t>svoje ugotovitve/vtise tudi utemeljim.</w:t>
            </w: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133BE" w:rsidRPr="00E93EA2" w:rsidTr="00844067">
        <w:tc>
          <w:tcPr>
            <w:tcW w:w="7508" w:type="dxa"/>
          </w:tcPr>
          <w:p w:rsidR="006133BE" w:rsidRPr="006133BE" w:rsidRDefault="006133BE" w:rsidP="00734815">
            <w:pPr>
              <w:spacing w:after="200" w:line="276" w:lineRule="auto"/>
              <w:rPr>
                <w:rFonts w:ascii="Arial" w:hAnsi="Arial" w:cs="Arial"/>
                <w:color w:val="00B050"/>
                <w:shd w:val="clear" w:color="auto" w:fill="FFFFFF"/>
              </w:rPr>
            </w:pPr>
            <w:r w:rsidRPr="00734815">
              <w:rPr>
                <w:rFonts w:ascii="Arial" w:hAnsi="Arial" w:cs="Arial"/>
                <w:color w:val="000000" w:themeColor="text1"/>
                <w:shd w:val="clear" w:color="auto" w:fill="FFFFFF"/>
              </w:rPr>
              <w:t>Znam povedati, v čem je povezanost likovne podobe s temo/sporočilnostjo pesmi.</w:t>
            </w:r>
          </w:p>
        </w:tc>
        <w:tc>
          <w:tcPr>
            <w:tcW w:w="567" w:type="dxa"/>
          </w:tcPr>
          <w:p w:rsidR="006133BE" w:rsidRPr="00E93EA2" w:rsidRDefault="006133BE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6133BE" w:rsidRPr="00E93EA2" w:rsidRDefault="006133BE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6133BE" w:rsidRPr="00E93EA2" w:rsidRDefault="006133BE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C4758" w:rsidRPr="00E93EA2" w:rsidTr="00844067">
        <w:tc>
          <w:tcPr>
            <w:tcW w:w="7508" w:type="dxa"/>
          </w:tcPr>
          <w:p w:rsidR="00EC4758" w:rsidRPr="00734815" w:rsidRDefault="003A4BF9" w:rsidP="003A4BF9">
            <w:pPr>
              <w:spacing w:after="200" w:line="276" w:lineRule="auto"/>
              <w:rPr>
                <w:rFonts w:ascii="Arial" w:hAnsi="Arial" w:cs="Arial"/>
                <w:color w:val="00B050"/>
                <w:shd w:val="clear" w:color="auto" w:fill="FFFFFF"/>
              </w:rPr>
            </w:pPr>
            <w:r w:rsidRPr="003A4BF9">
              <w:rPr>
                <w:rFonts w:ascii="Arial" w:hAnsi="Arial" w:cs="Arial"/>
                <w:color w:val="000000" w:themeColor="text1"/>
              </w:rPr>
              <w:t xml:space="preserve">Pojasnim, ali je pesem </w:t>
            </w:r>
            <w:r w:rsidR="00E27CBA">
              <w:rPr>
                <w:rFonts w:ascii="Arial" w:hAnsi="Arial" w:cs="Arial"/>
                <w:i/>
                <w:color w:val="000000" w:themeColor="text1"/>
              </w:rPr>
              <w:t>Čaša nesmrtnosti</w:t>
            </w:r>
            <w:r w:rsidRPr="003A4BF9">
              <w:rPr>
                <w:rFonts w:ascii="Arial" w:hAnsi="Arial" w:cs="Arial"/>
                <w:color w:val="000000" w:themeColor="text1"/>
              </w:rPr>
              <w:t xml:space="preserve"> lirska ali epska</w:t>
            </w:r>
            <w:r w:rsidR="00EC4758" w:rsidRPr="003A4BF9">
              <w:rPr>
                <w:rFonts w:ascii="Arial" w:hAnsi="Arial" w:cs="Arial"/>
                <w:color w:val="000000" w:themeColor="text1"/>
              </w:rPr>
              <w:t>; svoje ugotovitve tudi utemeljim.</w:t>
            </w: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EC4758" w:rsidRPr="00E93EA2" w:rsidRDefault="00EC4758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419F" w:rsidRPr="00E93EA2" w:rsidTr="00844067">
        <w:tc>
          <w:tcPr>
            <w:tcW w:w="7508" w:type="dxa"/>
          </w:tcPr>
          <w:p w:rsidR="0065419F" w:rsidRDefault="0065419F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Navedem temo/teme pesmi.</w:t>
            </w:r>
          </w:p>
        </w:tc>
        <w:tc>
          <w:tcPr>
            <w:tcW w:w="567" w:type="dxa"/>
          </w:tcPr>
          <w:p w:rsidR="0065419F" w:rsidRPr="00E93EA2" w:rsidRDefault="0065419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65419F" w:rsidRPr="00E93EA2" w:rsidRDefault="0065419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65419F" w:rsidRPr="00E93EA2" w:rsidRDefault="0065419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65419F" w:rsidRDefault="00BF76F1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 xml:space="preserve">Izluščim 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osrednjo idejo (sporočilo) </w:t>
            </w: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pesmi</w:t>
            </w:r>
            <w:r w:rsidR="00734815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in pojasnim na kakšen način je povezana s slogom pesmi.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65419F" w:rsidRDefault="00D0061E" w:rsidP="0014392A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V pesmi poiščem </w:t>
            </w:r>
            <w:r w:rsidR="0014392A">
              <w:rPr>
                <w:rFonts w:ascii="Arial" w:hAnsi="Arial" w:cs="Arial"/>
                <w:color w:val="000000" w:themeColor="text1"/>
                <w:shd w:val="clear" w:color="auto" w:fill="FFFFFF"/>
              </w:rPr>
              <w:t>primere različnih pesniških sredstev in razložim, kako vplivajo na vsebino pesmi kot celote.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65419F" w:rsidRDefault="00BF76F1" w:rsidP="0014392A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Razložim besede/bes</w:t>
            </w:r>
            <w:r w:rsidR="0014392A">
              <w:rPr>
                <w:rFonts w:ascii="Arial" w:hAnsi="Arial" w:cs="Arial"/>
                <w:color w:val="000000" w:themeColor="text1"/>
                <w:shd w:val="clear" w:color="auto" w:fill="FFFFFF"/>
              </w:rPr>
              <w:t>edne zveze s prenesenim pomenom.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E93EA2" w:rsidRDefault="00BF76F1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P</w:t>
            </w:r>
            <w:r w:rsidR="00926DB2"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redstavim 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življenje in delo </w:t>
            </w:r>
            <w:r w:rsidR="00E27CBA">
              <w:rPr>
                <w:rFonts w:ascii="Arial" w:hAnsi="Arial" w:cs="Arial"/>
                <w:color w:val="000000" w:themeColor="text1"/>
                <w:shd w:val="clear" w:color="auto" w:fill="FFFFFF"/>
              </w:rPr>
              <w:t>književnika Antona Aškerca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E55EEC" w:rsidRDefault="00051A73" w:rsidP="00051A73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Razloč</w:t>
            </w:r>
            <w:r w:rsidR="0014392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no in </w:t>
            </w:r>
            <w:r w:rsidR="00127CCD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čim bolj </w:t>
            </w:r>
            <w:r w:rsidR="0014392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doživeto preberem pesem </w:t>
            </w:r>
            <w:r w:rsidR="00E27CBA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Čaša nesmrtnosti</w:t>
            </w:r>
            <w:r w:rsidR="00E55EEC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4815" w:rsidRPr="00E93EA2" w:rsidTr="00844067">
        <w:tc>
          <w:tcPr>
            <w:tcW w:w="7508" w:type="dxa"/>
          </w:tcPr>
          <w:p w:rsidR="00E27CBA" w:rsidRDefault="00E27CBA" w:rsidP="00E27CBA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Napisal/a sem besedilo v obliki kratkega razmišljanja</w:t>
            </w:r>
            <w:r w:rsidR="00734815" w:rsidRPr="00FC4C9D">
              <w:rPr>
                <w:rFonts w:ascii="Arial" w:hAnsi="Arial" w:cs="Arial"/>
                <w:color w:val="000000" w:themeColor="text1"/>
              </w:rPr>
              <w:t xml:space="preserve">, v katerem sem uporabil/a pridobljeno znanje o pesmi </w:t>
            </w:r>
            <w:r>
              <w:rPr>
                <w:rFonts w:ascii="Arial" w:hAnsi="Arial" w:cs="Arial"/>
                <w:color w:val="000000" w:themeColor="text1"/>
              </w:rPr>
              <w:t xml:space="preserve">Čaša nesmrtnosti. </w:t>
            </w:r>
          </w:p>
          <w:p w:rsidR="00734815" w:rsidRPr="00FC4C9D" w:rsidRDefault="00734815" w:rsidP="00E27CBA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93EA2">
              <w:rPr>
                <w:rFonts w:ascii="Arial" w:hAnsi="Arial" w:cs="Arial"/>
                <w:color w:val="000000" w:themeColor="text1"/>
              </w:rPr>
              <w:t>Napisano be</w:t>
            </w:r>
            <w:r w:rsidR="00FC4C9D">
              <w:rPr>
                <w:rFonts w:ascii="Arial" w:hAnsi="Arial" w:cs="Arial"/>
                <w:color w:val="000000" w:themeColor="text1"/>
              </w:rPr>
              <w:t xml:space="preserve">sedilo je smiselno, vsebinsko povezano, razumljivo in </w:t>
            </w:r>
            <w:r w:rsidRPr="00E93EA2">
              <w:rPr>
                <w:rFonts w:ascii="Arial" w:hAnsi="Arial" w:cs="Arial"/>
                <w:color w:val="000000" w:themeColor="text1"/>
              </w:rPr>
              <w:t>pravopisno pravilno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4815" w:rsidRPr="00E93EA2" w:rsidTr="00844067">
        <w:tc>
          <w:tcPr>
            <w:tcW w:w="7508" w:type="dxa"/>
          </w:tcPr>
          <w:p w:rsidR="00734815" w:rsidRPr="00FC4C9D" w:rsidRDefault="00734815" w:rsidP="00734815">
            <w:pPr>
              <w:spacing w:after="200" w:line="276" w:lineRule="auto"/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3C4ECB">
              <w:rPr>
                <w:rFonts w:ascii="Arial" w:hAnsi="Arial" w:cs="Arial"/>
                <w:color w:val="000000" w:themeColor="text1"/>
                <w:shd w:val="clear" w:color="auto" w:fill="FFFFFF"/>
              </w:rPr>
              <w:t>Razumem litera</w:t>
            </w:r>
            <w:r w:rsidR="00E27C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rnovedne izraze: </w:t>
            </w:r>
            <w:r w:rsidRPr="003C4E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nagovor/ogovor, </w:t>
            </w:r>
            <w:r w:rsidR="00E27C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okrasni pridevek, aliteracija/soglasniški stik, pesniško sredstvo, </w:t>
            </w:r>
            <w:r w:rsidRPr="003C4ECB">
              <w:rPr>
                <w:rFonts w:ascii="Arial" w:hAnsi="Arial" w:cs="Arial"/>
                <w:color w:val="000000" w:themeColor="text1"/>
                <w:shd w:val="clear" w:color="auto" w:fill="FFFFFF"/>
              </w:rPr>
              <w:t>metafora, primera, rima, ponavljanje, st</w:t>
            </w:r>
            <w:r w:rsidR="00E27CBA">
              <w:rPr>
                <w:rFonts w:ascii="Arial" w:hAnsi="Arial" w:cs="Arial"/>
                <w:color w:val="000000" w:themeColor="text1"/>
                <w:shd w:val="clear" w:color="auto" w:fill="FFFFFF"/>
              </w:rPr>
              <w:t>opnjevanje,</w:t>
            </w:r>
            <w:r w:rsidRPr="003C4EC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B2377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lirska pesem, epska pesem, </w:t>
            </w:r>
            <w:r w:rsidRPr="003C4ECB">
              <w:rPr>
                <w:rFonts w:ascii="Arial" w:hAnsi="Arial" w:cs="Arial"/>
                <w:color w:val="000000" w:themeColor="text1"/>
                <w:shd w:val="clear" w:color="auto" w:fill="FFFFFF"/>
              </w:rPr>
              <w:t>realizem.</w:t>
            </w:r>
          </w:p>
        </w:tc>
        <w:tc>
          <w:tcPr>
            <w:tcW w:w="567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734815" w:rsidRPr="00E93EA2" w:rsidRDefault="00734815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C6A7D" w:rsidRDefault="002C6A7D" w:rsidP="00D46D35">
      <w:pPr>
        <w:rPr>
          <w:rFonts w:ascii="Arial" w:hAnsi="Arial" w:cs="Arial"/>
          <w:color w:val="FF0000"/>
        </w:rPr>
      </w:pPr>
    </w:p>
    <w:p w:rsidR="00636CCD" w:rsidRDefault="00636CCD" w:rsidP="00636CCD">
      <w:pPr>
        <w:rPr>
          <w:rFonts w:ascii="Arial" w:hAnsi="Arial" w:cs="Arial"/>
          <w:color w:val="FF0000"/>
        </w:rPr>
      </w:pPr>
    </w:p>
    <w:p w:rsidR="00636CCD" w:rsidRDefault="00636CCD" w:rsidP="00D46D35">
      <w:pPr>
        <w:rPr>
          <w:rFonts w:ascii="Arial" w:hAnsi="Arial" w:cs="Arial"/>
          <w:color w:val="FF0000"/>
        </w:rPr>
      </w:pPr>
    </w:p>
    <w:p w:rsidR="000E16BE" w:rsidRPr="00E93EA2" w:rsidRDefault="000E16BE" w:rsidP="00167DAF">
      <w:pPr>
        <w:shd w:val="clear" w:color="auto" w:fill="FFC000"/>
        <w:rPr>
          <w:rFonts w:ascii="Arial" w:hAnsi="Arial" w:cs="Arial"/>
          <w:b/>
        </w:rPr>
      </w:pPr>
      <w:r w:rsidRPr="00E93EA2">
        <w:rPr>
          <w:rFonts w:ascii="Arial" w:hAnsi="Arial" w:cs="Arial"/>
          <w:b/>
        </w:rPr>
        <w:t xml:space="preserve">Refleksija o učenju </w:t>
      </w:r>
    </w:p>
    <w:p w:rsidR="00167DAF" w:rsidRPr="00167DAF" w:rsidRDefault="00167DAF" w:rsidP="00D46D35">
      <w:pPr>
        <w:rPr>
          <w:rFonts w:ascii="Arial" w:hAnsi="Arial" w:cs="Arial"/>
        </w:rPr>
      </w:pPr>
    </w:p>
    <w:p w:rsid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Spodnja vprašanja so ti lahko v pomoč pri razmišljanju o svojem znanju in načrtovanju učenja za izboljšanje le-tega. </w:t>
      </w:r>
    </w:p>
    <w:p w:rsidR="00167DAF" w:rsidRPr="00167DAF" w:rsidRDefault="00167DAF" w:rsidP="00D46D35">
      <w:pPr>
        <w:rPr>
          <w:rFonts w:ascii="Arial" w:hAnsi="Arial" w:cs="Arial"/>
        </w:rPr>
      </w:pP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Kaj že znam? 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Kaj želim še izboljšati?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Kako so mi pri napredku pomagale različne vrste nalog?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Na kaj moram biti pri učenju še posebej pozoren/pozorna?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Na kaj sem pri učenju še posebej ponosen/ponosna? </w:t>
      </w:r>
    </w:p>
    <w:p w:rsidR="000E16BE" w:rsidRPr="00D46D35" w:rsidRDefault="00E93EA2" w:rsidP="00D46D3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ꟷ Kaj sem pri učenju spoznal/</w:t>
      </w:r>
      <w:r w:rsidR="000E16BE" w:rsidRPr="00167DAF">
        <w:rPr>
          <w:rFonts w:ascii="Arial" w:hAnsi="Arial" w:cs="Arial"/>
        </w:rPr>
        <w:t>a o sebi in o svojem delu?</w:t>
      </w:r>
    </w:p>
    <w:sectPr w:rsidR="000E16BE" w:rsidRPr="00D46D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85" w:rsidRDefault="00D03A85" w:rsidP="00D10385">
      <w:r>
        <w:separator/>
      </w:r>
    </w:p>
  </w:endnote>
  <w:endnote w:type="continuationSeparator" w:id="0">
    <w:p w:rsidR="00D03A85" w:rsidRDefault="00D03A85" w:rsidP="00D1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85" w:rsidRDefault="00D03A85" w:rsidP="00D10385">
      <w:r>
        <w:separator/>
      </w:r>
    </w:p>
  </w:footnote>
  <w:footnote w:type="continuationSeparator" w:id="0">
    <w:p w:rsidR="00D03A85" w:rsidRDefault="00D03A85" w:rsidP="00D1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385" w:rsidRPr="00D10385" w:rsidRDefault="00D10385" w:rsidP="00D10385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10385">
      <w:rPr>
        <w:rFonts w:ascii="Arial" w:eastAsiaTheme="minorHAnsi" w:hAnsi="Arial" w:cs="Arial"/>
        <w:noProof/>
      </w:rPr>
      <w:drawing>
        <wp:anchor distT="0" distB="0" distL="114300" distR="114300" simplePos="0" relativeHeight="251659264" behindDoc="0" locked="0" layoutInCell="1" allowOverlap="1" wp14:anchorId="1AED4AF9" wp14:editId="1C61E1E4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385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center" w:leader="none"/>
    </w:r>
    <w:r w:rsidRPr="00D10385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right" w:leader="none"/>
    </w:r>
    <w:r w:rsidRPr="00D10385">
      <w:rPr>
        <w:rFonts w:ascii="Arial" w:eastAsiaTheme="minorHAnsi" w:hAnsi="Arial" w:cs="Arial"/>
        <w:noProof/>
        <w:color w:val="000000" w:themeColor="text1"/>
        <w:shd w:val="clear" w:color="auto" w:fill="FFFFFF"/>
      </w:rPr>
      <w:drawing>
        <wp:inline distT="0" distB="0" distL="0" distR="0" wp14:anchorId="72239A7A" wp14:editId="5AEA326E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385" w:rsidRDefault="00D103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87CC9"/>
    <w:multiLevelType w:val="hybridMultilevel"/>
    <w:tmpl w:val="25BCFAA8"/>
    <w:lvl w:ilvl="0" w:tplc="80328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35"/>
    <w:rsid w:val="0001376C"/>
    <w:rsid w:val="00051A73"/>
    <w:rsid w:val="00076E63"/>
    <w:rsid w:val="00082FE9"/>
    <w:rsid w:val="000E16BE"/>
    <w:rsid w:val="000F37BE"/>
    <w:rsid w:val="00127CCD"/>
    <w:rsid w:val="0014392A"/>
    <w:rsid w:val="00167DAF"/>
    <w:rsid w:val="001A21FD"/>
    <w:rsid w:val="001F7637"/>
    <w:rsid w:val="002C2224"/>
    <w:rsid w:val="002C6A7D"/>
    <w:rsid w:val="002D091F"/>
    <w:rsid w:val="003163BA"/>
    <w:rsid w:val="0035664D"/>
    <w:rsid w:val="003A4BF9"/>
    <w:rsid w:val="003B080A"/>
    <w:rsid w:val="003C0E57"/>
    <w:rsid w:val="003C4ECB"/>
    <w:rsid w:val="0044440E"/>
    <w:rsid w:val="005C5BFE"/>
    <w:rsid w:val="005F08BF"/>
    <w:rsid w:val="006133BE"/>
    <w:rsid w:val="00636CCD"/>
    <w:rsid w:val="0065419F"/>
    <w:rsid w:val="00734815"/>
    <w:rsid w:val="00784E60"/>
    <w:rsid w:val="00844067"/>
    <w:rsid w:val="00903A1C"/>
    <w:rsid w:val="00926DB2"/>
    <w:rsid w:val="009548E0"/>
    <w:rsid w:val="009D0829"/>
    <w:rsid w:val="009D2558"/>
    <w:rsid w:val="00A85272"/>
    <w:rsid w:val="00B2377F"/>
    <w:rsid w:val="00B43651"/>
    <w:rsid w:val="00BF76F1"/>
    <w:rsid w:val="00C43079"/>
    <w:rsid w:val="00D0061E"/>
    <w:rsid w:val="00D03A85"/>
    <w:rsid w:val="00D10385"/>
    <w:rsid w:val="00D132E2"/>
    <w:rsid w:val="00D46D35"/>
    <w:rsid w:val="00E27CBA"/>
    <w:rsid w:val="00E326A5"/>
    <w:rsid w:val="00E356C8"/>
    <w:rsid w:val="00E55EEC"/>
    <w:rsid w:val="00E93EA2"/>
    <w:rsid w:val="00EC4758"/>
    <w:rsid w:val="00EF31A7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AD92"/>
  <w15:chartTrackingRefBased/>
  <w15:docId w15:val="{BCA28DF4-73DE-40B2-991C-626A270D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6D35"/>
    <w:pPr>
      <w:ind w:left="720"/>
      <w:contextualSpacing/>
    </w:pPr>
  </w:style>
  <w:style w:type="table" w:styleId="Tabelamrea">
    <w:name w:val="Table Grid"/>
    <w:basedOn w:val="Navadnatabela"/>
    <w:uiPriority w:val="39"/>
    <w:rsid w:val="0084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103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103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103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038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3839C2-28C2-49DF-BADA-21660B96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46</cp:revision>
  <dcterms:created xsi:type="dcterms:W3CDTF">2020-10-28T09:46:00Z</dcterms:created>
  <dcterms:modified xsi:type="dcterms:W3CDTF">2021-01-22T21:06:00Z</dcterms:modified>
</cp:coreProperties>
</file>